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A9B" w:rsidRPr="00E37A9B" w:rsidRDefault="00E37A9B" w:rsidP="00E37A9B">
      <w:pPr>
        <w:spacing w:after="0" w:line="240" w:lineRule="atLeast"/>
        <w:jc w:val="center"/>
        <w:rPr>
          <w:rFonts w:ascii="Times New Roman" w:eastAsia="Times New Roman" w:hAnsi="Times New Roman" w:cs="Times New Roman"/>
          <w:color w:val="000000"/>
          <w:sz w:val="20"/>
          <w:szCs w:val="20"/>
          <w:lang w:eastAsia="tr-TR"/>
        </w:rPr>
      </w:pPr>
      <w:r w:rsidRPr="00E37A9B">
        <w:rPr>
          <w:rFonts w:ascii="Times New Roman" w:eastAsia="Times New Roman" w:hAnsi="Times New Roman" w:cs="Times New Roman"/>
          <w:color w:val="000000"/>
          <w:sz w:val="18"/>
          <w:szCs w:val="18"/>
          <w:lang w:eastAsia="tr-TR"/>
        </w:rPr>
        <w:t>TAŞINMAZLAR SATILACAKTIR</w:t>
      </w:r>
    </w:p>
    <w:p w:rsidR="00E37A9B" w:rsidRPr="00E37A9B" w:rsidRDefault="00E37A9B" w:rsidP="00E37A9B">
      <w:pPr>
        <w:spacing w:after="0" w:line="240" w:lineRule="atLeast"/>
        <w:ind w:firstLine="567"/>
        <w:jc w:val="both"/>
        <w:rPr>
          <w:rFonts w:ascii="Times New Roman" w:eastAsia="Times New Roman" w:hAnsi="Times New Roman" w:cs="Times New Roman"/>
          <w:color w:val="000000"/>
          <w:sz w:val="20"/>
          <w:szCs w:val="20"/>
          <w:lang w:eastAsia="tr-TR"/>
        </w:rPr>
      </w:pPr>
      <w:r w:rsidRPr="00E37A9B">
        <w:rPr>
          <w:rFonts w:ascii="Times New Roman" w:eastAsia="Times New Roman" w:hAnsi="Times New Roman" w:cs="Times New Roman"/>
          <w:b/>
          <w:bCs/>
          <w:color w:val="0000CC"/>
          <w:sz w:val="18"/>
          <w:szCs w:val="18"/>
          <w:lang w:eastAsia="tr-TR"/>
        </w:rPr>
        <w:t>Antalya Büyükşehir Belediye Başkanlığından:</w:t>
      </w:r>
    </w:p>
    <w:p w:rsidR="00E37A9B" w:rsidRPr="00E37A9B" w:rsidRDefault="00E37A9B" w:rsidP="00E37A9B">
      <w:pPr>
        <w:spacing w:after="0" w:line="240" w:lineRule="atLeast"/>
        <w:ind w:firstLine="567"/>
        <w:jc w:val="both"/>
        <w:rPr>
          <w:rFonts w:ascii="Times New Roman" w:eastAsia="Times New Roman" w:hAnsi="Times New Roman" w:cs="Times New Roman"/>
          <w:color w:val="000000"/>
          <w:sz w:val="20"/>
          <w:szCs w:val="20"/>
          <w:lang w:eastAsia="tr-TR"/>
        </w:rPr>
      </w:pPr>
      <w:r w:rsidRPr="00E37A9B">
        <w:rPr>
          <w:rFonts w:ascii="Times New Roman" w:eastAsia="Times New Roman" w:hAnsi="Times New Roman" w:cs="Times New Roman"/>
          <w:color w:val="000000"/>
          <w:sz w:val="18"/>
          <w:szCs w:val="18"/>
          <w:lang w:eastAsia="tr-TR"/>
        </w:rPr>
        <w:t>1 - İHALENİN KONUSU: Antalya Büyükşehir Belediyesi mülkiyetinde bulunan aşağıda tapu kaydı ve plan durumu belirtilen taşınmaz mallar 2886 sayılı Devlet İhale Kanununun 35/a maddesine göre kapalı teklif usulü ile satılacaktır.</w:t>
      </w:r>
    </w:p>
    <w:p w:rsidR="00E37A9B" w:rsidRPr="00E37A9B" w:rsidRDefault="00E37A9B" w:rsidP="00E37A9B">
      <w:pPr>
        <w:spacing w:after="0" w:line="240" w:lineRule="atLeast"/>
        <w:ind w:firstLine="567"/>
        <w:jc w:val="both"/>
        <w:rPr>
          <w:rFonts w:ascii="Times New Roman" w:eastAsia="Times New Roman" w:hAnsi="Times New Roman" w:cs="Times New Roman"/>
          <w:color w:val="000000"/>
          <w:sz w:val="20"/>
          <w:szCs w:val="20"/>
          <w:lang w:eastAsia="tr-TR"/>
        </w:rPr>
      </w:pPr>
      <w:r w:rsidRPr="00E37A9B">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firstRow="1" w:lastRow="0" w:firstColumn="1" w:lastColumn="0" w:noHBand="0" w:noVBand="1"/>
      </w:tblPr>
      <w:tblGrid>
        <w:gridCol w:w="435"/>
        <w:gridCol w:w="673"/>
        <w:gridCol w:w="921"/>
        <w:gridCol w:w="663"/>
        <w:gridCol w:w="653"/>
        <w:gridCol w:w="1050"/>
        <w:gridCol w:w="858"/>
        <w:gridCol w:w="1020"/>
        <w:gridCol w:w="812"/>
        <w:gridCol w:w="1020"/>
        <w:gridCol w:w="624"/>
      </w:tblGrid>
      <w:tr w:rsidR="00E37A9B" w:rsidRPr="00E37A9B" w:rsidTr="00E37A9B">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37A9B" w:rsidRPr="00E37A9B" w:rsidRDefault="00E37A9B" w:rsidP="00E37A9B">
            <w:pPr>
              <w:spacing w:after="0" w:line="240" w:lineRule="atLeast"/>
              <w:jc w:val="center"/>
              <w:rPr>
                <w:rFonts w:ascii="Times New Roman" w:eastAsia="Times New Roman" w:hAnsi="Times New Roman" w:cs="Times New Roman"/>
                <w:sz w:val="20"/>
                <w:szCs w:val="20"/>
                <w:lang w:eastAsia="tr-TR"/>
              </w:rPr>
            </w:pPr>
            <w:r w:rsidRPr="00E37A9B">
              <w:rPr>
                <w:rFonts w:ascii="Times New Roman" w:eastAsia="Times New Roman" w:hAnsi="Times New Roman" w:cs="Times New Roman"/>
                <w:sz w:val="18"/>
                <w:szCs w:val="18"/>
                <w:lang w:eastAsia="tr-TR"/>
              </w:rPr>
              <w:t>S.</w:t>
            </w:r>
          </w:p>
          <w:p w:rsidR="00E37A9B" w:rsidRPr="00E37A9B" w:rsidRDefault="00E37A9B" w:rsidP="00E37A9B">
            <w:pPr>
              <w:spacing w:after="0" w:line="20" w:lineRule="atLeast"/>
              <w:jc w:val="center"/>
              <w:rPr>
                <w:rFonts w:ascii="Times New Roman" w:eastAsia="Times New Roman" w:hAnsi="Times New Roman" w:cs="Times New Roman"/>
                <w:sz w:val="20"/>
                <w:szCs w:val="20"/>
                <w:lang w:eastAsia="tr-TR"/>
              </w:rPr>
            </w:pPr>
            <w:r w:rsidRPr="00E37A9B">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37A9B" w:rsidRPr="00E37A9B" w:rsidRDefault="00E37A9B" w:rsidP="00E37A9B">
            <w:pPr>
              <w:spacing w:after="0" w:line="20" w:lineRule="atLeast"/>
              <w:jc w:val="center"/>
              <w:rPr>
                <w:rFonts w:ascii="Times New Roman" w:eastAsia="Times New Roman" w:hAnsi="Times New Roman" w:cs="Times New Roman"/>
                <w:sz w:val="20"/>
                <w:szCs w:val="20"/>
                <w:lang w:eastAsia="tr-TR"/>
              </w:rPr>
            </w:pPr>
            <w:r w:rsidRPr="00E37A9B">
              <w:rPr>
                <w:rFonts w:ascii="Times New Roman" w:eastAsia="Times New Roman" w:hAnsi="Times New Roman" w:cs="Times New Roman"/>
                <w:sz w:val="18"/>
                <w:szCs w:val="18"/>
                <w:lang w:eastAsia="tr-TR"/>
              </w:rPr>
              <w:t>İlçesi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37A9B" w:rsidRPr="00E37A9B" w:rsidRDefault="00E37A9B" w:rsidP="00E37A9B">
            <w:pPr>
              <w:spacing w:after="0" w:line="20" w:lineRule="atLeast"/>
              <w:jc w:val="center"/>
              <w:rPr>
                <w:rFonts w:ascii="Times New Roman" w:eastAsia="Times New Roman" w:hAnsi="Times New Roman" w:cs="Times New Roman"/>
                <w:sz w:val="20"/>
                <w:szCs w:val="20"/>
                <w:lang w:eastAsia="tr-TR"/>
              </w:rPr>
            </w:pPr>
            <w:r w:rsidRPr="00E37A9B">
              <w:rPr>
                <w:rFonts w:ascii="Times New Roman" w:eastAsia="Times New Roman" w:hAnsi="Times New Roman" w:cs="Times New Roman"/>
                <w:sz w:val="18"/>
                <w:szCs w:val="18"/>
                <w:lang w:eastAsia="tr-TR"/>
              </w:rPr>
              <w:t>Mahallesi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37A9B" w:rsidRPr="00E37A9B" w:rsidRDefault="00E37A9B" w:rsidP="00E37A9B">
            <w:pPr>
              <w:spacing w:after="0" w:line="240" w:lineRule="atLeast"/>
              <w:jc w:val="center"/>
              <w:rPr>
                <w:rFonts w:ascii="Times New Roman" w:eastAsia="Times New Roman" w:hAnsi="Times New Roman" w:cs="Times New Roman"/>
                <w:sz w:val="20"/>
                <w:szCs w:val="20"/>
                <w:lang w:eastAsia="tr-TR"/>
              </w:rPr>
            </w:pPr>
            <w:r w:rsidRPr="00E37A9B">
              <w:rPr>
                <w:rFonts w:ascii="Times New Roman" w:eastAsia="Times New Roman" w:hAnsi="Times New Roman" w:cs="Times New Roman"/>
                <w:sz w:val="18"/>
                <w:szCs w:val="18"/>
                <w:lang w:eastAsia="tr-TR"/>
              </w:rPr>
              <w:t>Ada</w:t>
            </w:r>
          </w:p>
          <w:p w:rsidR="00E37A9B" w:rsidRPr="00E37A9B" w:rsidRDefault="00E37A9B" w:rsidP="00E37A9B">
            <w:pPr>
              <w:spacing w:after="0" w:line="20" w:lineRule="atLeast"/>
              <w:jc w:val="center"/>
              <w:rPr>
                <w:rFonts w:ascii="Times New Roman" w:eastAsia="Times New Roman" w:hAnsi="Times New Roman" w:cs="Times New Roman"/>
                <w:sz w:val="20"/>
                <w:szCs w:val="20"/>
                <w:lang w:eastAsia="tr-TR"/>
              </w:rPr>
            </w:pPr>
            <w:r w:rsidRPr="00E37A9B">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37A9B" w:rsidRPr="00E37A9B" w:rsidRDefault="00E37A9B" w:rsidP="00E37A9B">
            <w:pPr>
              <w:spacing w:after="0" w:line="240" w:lineRule="atLeast"/>
              <w:jc w:val="center"/>
              <w:rPr>
                <w:rFonts w:ascii="Times New Roman" w:eastAsia="Times New Roman" w:hAnsi="Times New Roman" w:cs="Times New Roman"/>
                <w:sz w:val="20"/>
                <w:szCs w:val="20"/>
                <w:lang w:eastAsia="tr-TR"/>
              </w:rPr>
            </w:pPr>
            <w:r w:rsidRPr="00E37A9B">
              <w:rPr>
                <w:rFonts w:ascii="Times New Roman" w:eastAsia="Times New Roman" w:hAnsi="Times New Roman" w:cs="Times New Roman"/>
                <w:sz w:val="18"/>
                <w:szCs w:val="18"/>
                <w:lang w:eastAsia="tr-TR"/>
              </w:rPr>
              <w:t>Parsel</w:t>
            </w:r>
          </w:p>
          <w:p w:rsidR="00E37A9B" w:rsidRPr="00E37A9B" w:rsidRDefault="00E37A9B" w:rsidP="00E37A9B">
            <w:pPr>
              <w:spacing w:after="0" w:line="20" w:lineRule="atLeast"/>
              <w:jc w:val="center"/>
              <w:rPr>
                <w:rFonts w:ascii="Times New Roman" w:eastAsia="Times New Roman" w:hAnsi="Times New Roman" w:cs="Times New Roman"/>
                <w:sz w:val="20"/>
                <w:szCs w:val="20"/>
                <w:lang w:eastAsia="tr-TR"/>
              </w:rPr>
            </w:pPr>
            <w:r w:rsidRPr="00E37A9B">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37A9B" w:rsidRPr="00E37A9B" w:rsidRDefault="00E37A9B" w:rsidP="00E37A9B">
            <w:pPr>
              <w:spacing w:after="0" w:line="240" w:lineRule="atLeast"/>
              <w:jc w:val="center"/>
              <w:rPr>
                <w:rFonts w:ascii="Times New Roman" w:eastAsia="Times New Roman" w:hAnsi="Times New Roman" w:cs="Times New Roman"/>
                <w:sz w:val="20"/>
                <w:szCs w:val="20"/>
                <w:lang w:eastAsia="tr-TR"/>
              </w:rPr>
            </w:pPr>
            <w:r w:rsidRPr="00E37A9B">
              <w:rPr>
                <w:rFonts w:ascii="Times New Roman" w:eastAsia="Times New Roman" w:hAnsi="Times New Roman" w:cs="Times New Roman"/>
                <w:sz w:val="18"/>
                <w:szCs w:val="18"/>
                <w:lang w:eastAsia="tr-TR"/>
              </w:rPr>
              <w:t>Yüzölçümü</w:t>
            </w:r>
          </w:p>
          <w:p w:rsidR="00E37A9B" w:rsidRPr="00E37A9B" w:rsidRDefault="00E37A9B" w:rsidP="00E37A9B">
            <w:pPr>
              <w:spacing w:after="0" w:line="20" w:lineRule="atLeast"/>
              <w:jc w:val="center"/>
              <w:rPr>
                <w:rFonts w:ascii="Times New Roman" w:eastAsia="Times New Roman" w:hAnsi="Times New Roman" w:cs="Times New Roman"/>
                <w:sz w:val="20"/>
                <w:szCs w:val="20"/>
                <w:lang w:eastAsia="tr-TR"/>
              </w:rPr>
            </w:pPr>
            <w:r w:rsidRPr="00E37A9B">
              <w:rPr>
                <w:rFonts w:ascii="Times New Roman" w:eastAsia="Times New Roman" w:hAnsi="Times New Roman" w:cs="Times New Roman"/>
                <w:sz w:val="18"/>
                <w:szCs w:val="18"/>
                <w:lang w:eastAsia="tr-TR"/>
              </w:rPr>
              <w:t>(m²)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37A9B" w:rsidRPr="00E37A9B" w:rsidRDefault="00E37A9B" w:rsidP="00E37A9B">
            <w:pPr>
              <w:spacing w:after="0" w:line="20" w:lineRule="atLeast"/>
              <w:jc w:val="center"/>
              <w:rPr>
                <w:rFonts w:ascii="Times New Roman" w:eastAsia="Times New Roman" w:hAnsi="Times New Roman" w:cs="Times New Roman"/>
                <w:sz w:val="20"/>
                <w:szCs w:val="20"/>
                <w:lang w:eastAsia="tr-TR"/>
              </w:rPr>
            </w:pPr>
            <w:r w:rsidRPr="00E37A9B">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37A9B" w:rsidRPr="00E37A9B" w:rsidRDefault="00E37A9B" w:rsidP="00E37A9B">
            <w:pPr>
              <w:spacing w:after="0" w:line="240" w:lineRule="atLeast"/>
              <w:jc w:val="center"/>
              <w:rPr>
                <w:rFonts w:ascii="Times New Roman" w:eastAsia="Times New Roman" w:hAnsi="Times New Roman" w:cs="Times New Roman"/>
                <w:sz w:val="20"/>
                <w:szCs w:val="20"/>
                <w:lang w:eastAsia="tr-TR"/>
              </w:rPr>
            </w:pPr>
            <w:r w:rsidRPr="00E37A9B">
              <w:rPr>
                <w:rFonts w:ascii="Times New Roman" w:eastAsia="Times New Roman" w:hAnsi="Times New Roman" w:cs="Times New Roman"/>
                <w:sz w:val="18"/>
                <w:szCs w:val="18"/>
                <w:lang w:eastAsia="tr-TR"/>
              </w:rPr>
              <w:t>Tahmini</w:t>
            </w:r>
          </w:p>
          <w:p w:rsidR="00E37A9B" w:rsidRPr="00E37A9B" w:rsidRDefault="00E37A9B" w:rsidP="00E37A9B">
            <w:pPr>
              <w:spacing w:after="0" w:line="20" w:lineRule="atLeast"/>
              <w:jc w:val="center"/>
              <w:rPr>
                <w:rFonts w:ascii="Times New Roman" w:eastAsia="Times New Roman" w:hAnsi="Times New Roman" w:cs="Times New Roman"/>
                <w:sz w:val="20"/>
                <w:szCs w:val="20"/>
                <w:lang w:eastAsia="tr-TR"/>
              </w:rPr>
            </w:pPr>
            <w:r w:rsidRPr="00E37A9B">
              <w:rPr>
                <w:rFonts w:ascii="Times New Roman" w:eastAsia="Times New Roman" w:hAnsi="Times New Roman" w:cs="Times New Roman"/>
                <w:sz w:val="18"/>
                <w:szCs w:val="18"/>
                <w:lang w:eastAsia="tr-TR"/>
              </w:rPr>
              <w:t>Bedel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37A9B" w:rsidRPr="00E37A9B" w:rsidRDefault="00E37A9B" w:rsidP="00E37A9B">
            <w:pPr>
              <w:spacing w:after="0" w:line="240" w:lineRule="atLeast"/>
              <w:jc w:val="center"/>
              <w:rPr>
                <w:rFonts w:ascii="Times New Roman" w:eastAsia="Times New Roman" w:hAnsi="Times New Roman" w:cs="Times New Roman"/>
                <w:sz w:val="20"/>
                <w:szCs w:val="20"/>
                <w:lang w:eastAsia="tr-TR"/>
              </w:rPr>
            </w:pPr>
            <w:r w:rsidRPr="00E37A9B">
              <w:rPr>
                <w:rFonts w:ascii="Times New Roman" w:eastAsia="Times New Roman" w:hAnsi="Times New Roman" w:cs="Times New Roman"/>
                <w:sz w:val="18"/>
                <w:szCs w:val="18"/>
                <w:lang w:eastAsia="tr-TR"/>
              </w:rPr>
              <w:t>Geçici Teminat</w:t>
            </w:r>
          </w:p>
          <w:p w:rsidR="00E37A9B" w:rsidRPr="00E37A9B" w:rsidRDefault="00E37A9B" w:rsidP="00E37A9B">
            <w:pPr>
              <w:spacing w:after="0" w:line="20" w:lineRule="atLeast"/>
              <w:jc w:val="center"/>
              <w:rPr>
                <w:rFonts w:ascii="Times New Roman" w:eastAsia="Times New Roman" w:hAnsi="Times New Roman" w:cs="Times New Roman"/>
                <w:sz w:val="20"/>
                <w:szCs w:val="20"/>
                <w:lang w:eastAsia="tr-TR"/>
              </w:rPr>
            </w:pPr>
            <w:r w:rsidRPr="00E37A9B">
              <w:rPr>
                <w:rFonts w:ascii="Times New Roman" w:eastAsia="Times New Roman" w:hAnsi="Times New Roman" w:cs="Times New Roman"/>
                <w:sz w:val="18"/>
                <w:szCs w:val="18"/>
                <w:lang w:eastAsia="tr-TR"/>
              </w:rPr>
              <w:t>Bedeli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37A9B" w:rsidRPr="00E37A9B" w:rsidRDefault="00E37A9B" w:rsidP="00E37A9B">
            <w:pPr>
              <w:spacing w:after="0" w:line="240" w:lineRule="atLeast"/>
              <w:jc w:val="center"/>
              <w:rPr>
                <w:rFonts w:ascii="Times New Roman" w:eastAsia="Times New Roman" w:hAnsi="Times New Roman" w:cs="Times New Roman"/>
                <w:sz w:val="20"/>
                <w:szCs w:val="20"/>
                <w:lang w:eastAsia="tr-TR"/>
              </w:rPr>
            </w:pPr>
            <w:r w:rsidRPr="00E37A9B">
              <w:rPr>
                <w:rFonts w:ascii="Times New Roman" w:eastAsia="Times New Roman" w:hAnsi="Times New Roman" w:cs="Times New Roman"/>
                <w:sz w:val="18"/>
                <w:szCs w:val="18"/>
                <w:lang w:eastAsia="tr-TR"/>
              </w:rPr>
              <w:t>İhale</w:t>
            </w:r>
          </w:p>
          <w:p w:rsidR="00E37A9B" w:rsidRPr="00E37A9B" w:rsidRDefault="00E37A9B" w:rsidP="00E37A9B">
            <w:pPr>
              <w:spacing w:after="0" w:line="20" w:lineRule="atLeast"/>
              <w:jc w:val="center"/>
              <w:rPr>
                <w:rFonts w:ascii="Times New Roman" w:eastAsia="Times New Roman" w:hAnsi="Times New Roman" w:cs="Times New Roman"/>
                <w:sz w:val="20"/>
                <w:szCs w:val="20"/>
                <w:lang w:eastAsia="tr-TR"/>
              </w:rPr>
            </w:pPr>
            <w:r w:rsidRPr="00E37A9B">
              <w:rPr>
                <w:rFonts w:ascii="Times New Roman" w:eastAsia="Times New Roman" w:hAnsi="Times New Roman" w:cs="Times New Roman"/>
                <w:sz w:val="18"/>
                <w:szCs w:val="18"/>
                <w:lang w:eastAsia="tr-TR"/>
              </w:rPr>
              <w:t>Tarihi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37A9B" w:rsidRPr="00E37A9B" w:rsidRDefault="00E37A9B" w:rsidP="00E37A9B">
            <w:pPr>
              <w:spacing w:after="0" w:line="240" w:lineRule="atLeast"/>
              <w:jc w:val="center"/>
              <w:rPr>
                <w:rFonts w:ascii="Times New Roman" w:eastAsia="Times New Roman" w:hAnsi="Times New Roman" w:cs="Times New Roman"/>
                <w:sz w:val="20"/>
                <w:szCs w:val="20"/>
                <w:lang w:eastAsia="tr-TR"/>
              </w:rPr>
            </w:pPr>
            <w:r w:rsidRPr="00E37A9B">
              <w:rPr>
                <w:rFonts w:ascii="Times New Roman" w:eastAsia="Times New Roman" w:hAnsi="Times New Roman" w:cs="Times New Roman"/>
                <w:sz w:val="18"/>
                <w:szCs w:val="18"/>
                <w:lang w:eastAsia="tr-TR"/>
              </w:rPr>
              <w:t>İhale</w:t>
            </w:r>
          </w:p>
          <w:p w:rsidR="00E37A9B" w:rsidRPr="00E37A9B" w:rsidRDefault="00E37A9B" w:rsidP="00E37A9B">
            <w:pPr>
              <w:spacing w:after="0" w:line="20" w:lineRule="atLeast"/>
              <w:jc w:val="center"/>
              <w:rPr>
                <w:rFonts w:ascii="Times New Roman" w:eastAsia="Times New Roman" w:hAnsi="Times New Roman" w:cs="Times New Roman"/>
                <w:sz w:val="20"/>
                <w:szCs w:val="20"/>
                <w:lang w:eastAsia="tr-TR"/>
              </w:rPr>
            </w:pPr>
            <w:r w:rsidRPr="00E37A9B">
              <w:rPr>
                <w:rFonts w:ascii="Times New Roman" w:eastAsia="Times New Roman" w:hAnsi="Times New Roman" w:cs="Times New Roman"/>
                <w:sz w:val="18"/>
                <w:szCs w:val="18"/>
                <w:lang w:eastAsia="tr-TR"/>
              </w:rPr>
              <w:t>Saati</w:t>
            </w:r>
          </w:p>
        </w:tc>
      </w:tr>
      <w:tr w:rsidR="00E37A9B" w:rsidRPr="00E37A9B" w:rsidTr="00E37A9B">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7A9B" w:rsidRPr="00E37A9B" w:rsidRDefault="00E37A9B" w:rsidP="00E37A9B">
            <w:pPr>
              <w:spacing w:after="0" w:line="20" w:lineRule="atLeast"/>
              <w:jc w:val="center"/>
              <w:rPr>
                <w:rFonts w:ascii="Times New Roman" w:eastAsia="Times New Roman" w:hAnsi="Times New Roman" w:cs="Times New Roman"/>
                <w:sz w:val="20"/>
                <w:szCs w:val="20"/>
                <w:lang w:eastAsia="tr-TR"/>
              </w:rPr>
            </w:pPr>
            <w:r w:rsidRPr="00E37A9B">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A9B" w:rsidRPr="00E37A9B" w:rsidRDefault="00E37A9B" w:rsidP="00E37A9B">
            <w:pPr>
              <w:spacing w:after="0" w:line="20" w:lineRule="atLeast"/>
              <w:jc w:val="center"/>
              <w:rPr>
                <w:rFonts w:ascii="Times New Roman" w:eastAsia="Times New Roman" w:hAnsi="Times New Roman" w:cs="Times New Roman"/>
                <w:sz w:val="20"/>
                <w:szCs w:val="20"/>
                <w:lang w:eastAsia="tr-TR"/>
              </w:rPr>
            </w:pPr>
            <w:r w:rsidRPr="00E37A9B">
              <w:rPr>
                <w:rFonts w:ascii="Times New Roman" w:eastAsia="Times New Roman" w:hAnsi="Times New Roman" w:cs="Times New Roman"/>
                <w:sz w:val="18"/>
                <w:szCs w:val="18"/>
                <w:lang w:eastAsia="tr-TR"/>
              </w:rPr>
              <w:t>Kepez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A9B" w:rsidRPr="00E37A9B" w:rsidRDefault="00E37A9B" w:rsidP="00E37A9B">
            <w:pPr>
              <w:spacing w:after="0" w:line="20" w:lineRule="atLeast"/>
              <w:jc w:val="center"/>
              <w:rPr>
                <w:rFonts w:ascii="Times New Roman" w:eastAsia="Times New Roman" w:hAnsi="Times New Roman" w:cs="Times New Roman"/>
                <w:sz w:val="20"/>
                <w:szCs w:val="20"/>
                <w:lang w:eastAsia="tr-TR"/>
              </w:rPr>
            </w:pPr>
            <w:r w:rsidRPr="00E37A9B">
              <w:rPr>
                <w:rFonts w:ascii="Times New Roman" w:eastAsia="Times New Roman" w:hAnsi="Times New Roman" w:cs="Times New Roman"/>
                <w:sz w:val="18"/>
                <w:szCs w:val="18"/>
                <w:lang w:eastAsia="tr-TR"/>
              </w:rPr>
              <w:t>Kepez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A9B" w:rsidRPr="00E37A9B" w:rsidRDefault="00E37A9B" w:rsidP="00E37A9B">
            <w:pPr>
              <w:spacing w:after="0" w:line="20" w:lineRule="atLeast"/>
              <w:jc w:val="center"/>
              <w:rPr>
                <w:rFonts w:ascii="Times New Roman" w:eastAsia="Times New Roman" w:hAnsi="Times New Roman" w:cs="Times New Roman"/>
                <w:sz w:val="20"/>
                <w:szCs w:val="20"/>
                <w:lang w:eastAsia="tr-TR"/>
              </w:rPr>
            </w:pPr>
            <w:r w:rsidRPr="00E37A9B">
              <w:rPr>
                <w:rFonts w:ascii="Times New Roman" w:eastAsia="Times New Roman" w:hAnsi="Times New Roman" w:cs="Times New Roman"/>
                <w:sz w:val="18"/>
                <w:szCs w:val="18"/>
                <w:lang w:eastAsia="tr-TR"/>
              </w:rPr>
              <w:t>28876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A9B" w:rsidRPr="00E37A9B" w:rsidRDefault="00E37A9B" w:rsidP="00E37A9B">
            <w:pPr>
              <w:spacing w:after="0" w:line="20" w:lineRule="atLeast"/>
              <w:jc w:val="center"/>
              <w:rPr>
                <w:rFonts w:ascii="Times New Roman" w:eastAsia="Times New Roman" w:hAnsi="Times New Roman" w:cs="Times New Roman"/>
                <w:sz w:val="20"/>
                <w:szCs w:val="20"/>
                <w:lang w:eastAsia="tr-TR"/>
              </w:rPr>
            </w:pPr>
            <w:r w:rsidRPr="00E37A9B">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A9B" w:rsidRPr="00E37A9B" w:rsidRDefault="00E37A9B" w:rsidP="00E37A9B">
            <w:pPr>
              <w:spacing w:after="0" w:line="20" w:lineRule="atLeast"/>
              <w:jc w:val="center"/>
              <w:rPr>
                <w:rFonts w:ascii="Times New Roman" w:eastAsia="Times New Roman" w:hAnsi="Times New Roman" w:cs="Times New Roman"/>
                <w:sz w:val="20"/>
                <w:szCs w:val="20"/>
                <w:lang w:eastAsia="tr-TR"/>
              </w:rPr>
            </w:pPr>
            <w:r w:rsidRPr="00E37A9B">
              <w:rPr>
                <w:rFonts w:ascii="Times New Roman" w:eastAsia="Times New Roman" w:hAnsi="Times New Roman" w:cs="Times New Roman"/>
                <w:sz w:val="18"/>
                <w:szCs w:val="18"/>
                <w:lang w:eastAsia="tr-TR"/>
              </w:rPr>
              <w:t>13.595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A9B" w:rsidRPr="00E37A9B" w:rsidRDefault="00E37A9B" w:rsidP="00E37A9B">
            <w:pPr>
              <w:spacing w:after="0" w:line="20" w:lineRule="atLeast"/>
              <w:jc w:val="both"/>
              <w:rPr>
                <w:rFonts w:ascii="Times New Roman" w:eastAsia="Times New Roman" w:hAnsi="Times New Roman" w:cs="Times New Roman"/>
                <w:sz w:val="20"/>
                <w:szCs w:val="20"/>
                <w:lang w:eastAsia="tr-TR"/>
              </w:rPr>
            </w:pPr>
            <w:r w:rsidRPr="00E37A9B">
              <w:rPr>
                <w:rFonts w:ascii="Times New Roman" w:eastAsia="Times New Roman" w:hAnsi="Times New Roman" w:cs="Times New Roman"/>
                <w:sz w:val="18"/>
                <w:szCs w:val="18"/>
                <w:lang w:eastAsia="tr-TR"/>
              </w:rPr>
              <w:t>Özel Sağlık Tesis Alanı (E=2,00)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A9B" w:rsidRPr="00E37A9B" w:rsidRDefault="00E37A9B" w:rsidP="00E37A9B">
            <w:pPr>
              <w:spacing w:after="0" w:line="20" w:lineRule="atLeast"/>
              <w:jc w:val="center"/>
              <w:rPr>
                <w:rFonts w:ascii="Times New Roman" w:eastAsia="Times New Roman" w:hAnsi="Times New Roman" w:cs="Times New Roman"/>
                <w:sz w:val="20"/>
                <w:szCs w:val="20"/>
                <w:lang w:eastAsia="tr-TR"/>
              </w:rPr>
            </w:pPr>
            <w:r w:rsidRPr="00E37A9B">
              <w:rPr>
                <w:rFonts w:ascii="Times New Roman" w:eastAsia="Times New Roman" w:hAnsi="Times New Roman" w:cs="Times New Roman"/>
                <w:sz w:val="18"/>
                <w:szCs w:val="18"/>
                <w:lang w:eastAsia="tr-TR"/>
              </w:rPr>
              <w:t>19.680.000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A9B" w:rsidRPr="00E37A9B" w:rsidRDefault="00E37A9B" w:rsidP="00E37A9B">
            <w:pPr>
              <w:spacing w:after="0" w:line="20" w:lineRule="atLeast"/>
              <w:jc w:val="center"/>
              <w:rPr>
                <w:rFonts w:ascii="Times New Roman" w:eastAsia="Times New Roman" w:hAnsi="Times New Roman" w:cs="Times New Roman"/>
                <w:sz w:val="20"/>
                <w:szCs w:val="20"/>
                <w:lang w:eastAsia="tr-TR"/>
              </w:rPr>
            </w:pPr>
            <w:r w:rsidRPr="00E37A9B">
              <w:rPr>
                <w:rFonts w:ascii="Times New Roman" w:eastAsia="Times New Roman" w:hAnsi="Times New Roman" w:cs="Times New Roman"/>
                <w:sz w:val="18"/>
                <w:szCs w:val="18"/>
                <w:lang w:eastAsia="tr-TR"/>
              </w:rPr>
              <w:t>590.800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A9B" w:rsidRPr="00E37A9B" w:rsidRDefault="00E37A9B" w:rsidP="00E37A9B">
            <w:pPr>
              <w:spacing w:after="0" w:line="20" w:lineRule="atLeast"/>
              <w:jc w:val="center"/>
              <w:rPr>
                <w:rFonts w:ascii="Times New Roman" w:eastAsia="Times New Roman" w:hAnsi="Times New Roman" w:cs="Times New Roman"/>
                <w:sz w:val="20"/>
                <w:szCs w:val="20"/>
                <w:lang w:eastAsia="tr-TR"/>
              </w:rPr>
            </w:pPr>
            <w:r w:rsidRPr="00E37A9B">
              <w:rPr>
                <w:rFonts w:ascii="Times New Roman" w:eastAsia="Times New Roman" w:hAnsi="Times New Roman" w:cs="Times New Roman"/>
                <w:sz w:val="18"/>
                <w:szCs w:val="18"/>
                <w:lang w:eastAsia="tr-TR"/>
              </w:rPr>
              <w:t>19.07.2018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A9B" w:rsidRPr="00E37A9B" w:rsidRDefault="00E37A9B" w:rsidP="00E37A9B">
            <w:pPr>
              <w:spacing w:after="0" w:line="20" w:lineRule="atLeast"/>
              <w:jc w:val="center"/>
              <w:rPr>
                <w:rFonts w:ascii="Times New Roman" w:eastAsia="Times New Roman" w:hAnsi="Times New Roman" w:cs="Times New Roman"/>
                <w:sz w:val="20"/>
                <w:szCs w:val="20"/>
                <w:lang w:eastAsia="tr-TR"/>
              </w:rPr>
            </w:pPr>
            <w:proofErr w:type="gramStart"/>
            <w:r w:rsidRPr="00E37A9B">
              <w:rPr>
                <w:rFonts w:ascii="Times New Roman" w:eastAsia="Times New Roman" w:hAnsi="Times New Roman" w:cs="Times New Roman"/>
                <w:sz w:val="18"/>
                <w:szCs w:val="18"/>
                <w:lang w:eastAsia="tr-TR"/>
              </w:rPr>
              <w:t>15:00</w:t>
            </w:r>
            <w:proofErr w:type="gramEnd"/>
          </w:p>
        </w:tc>
      </w:tr>
      <w:tr w:rsidR="00E37A9B" w:rsidRPr="00E37A9B" w:rsidTr="00E37A9B">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7A9B" w:rsidRPr="00E37A9B" w:rsidRDefault="00E37A9B" w:rsidP="00E37A9B">
            <w:pPr>
              <w:spacing w:after="0" w:line="20" w:lineRule="atLeast"/>
              <w:jc w:val="center"/>
              <w:rPr>
                <w:rFonts w:ascii="Times New Roman" w:eastAsia="Times New Roman" w:hAnsi="Times New Roman" w:cs="Times New Roman"/>
                <w:sz w:val="20"/>
                <w:szCs w:val="20"/>
                <w:lang w:eastAsia="tr-TR"/>
              </w:rPr>
            </w:pPr>
            <w:r w:rsidRPr="00E37A9B">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A9B" w:rsidRPr="00E37A9B" w:rsidRDefault="00E37A9B" w:rsidP="00E37A9B">
            <w:pPr>
              <w:spacing w:after="0" w:line="20" w:lineRule="atLeast"/>
              <w:jc w:val="center"/>
              <w:rPr>
                <w:rFonts w:ascii="Times New Roman" w:eastAsia="Times New Roman" w:hAnsi="Times New Roman" w:cs="Times New Roman"/>
                <w:sz w:val="20"/>
                <w:szCs w:val="20"/>
                <w:lang w:eastAsia="tr-TR"/>
              </w:rPr>
            </w:pPr>
            <w:r w:rsidRPr="00E37A9B">
              <w:rPr>
                <w:rFonts w:ascii="Times New Roman" w:eastAsia="Times New Roman" w:hAnsi="Times New Roman" w:cs="Times New Roman"/>
                <w:sz w:val="18"/>
                <w:szCs w:val="18"/>
                <w:lang w:eastAsia="tr-TR"/>
              </w:rPr>
              <w:t>Kepez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A9B" w:rsidRPr="00E37A9B" w:rsidRDefault="00E37A9B" w:rsidP="00E37A9B">
            <w:pPr>
              <w:spacing w:after="0" w:line="20" w:lineRule="atLeast"/>
              <w:jc w:val="center"/>
              <w:rPr>
                <w:rFonts w:ascii="Times New Roman" w:eastAsia="Times New Roman" w:hAnsi="Times New Roman" w:cs="Times New Roman"/>
                <w:sz w:val="20"/>
                <w:szCs w:val="20"/>
                <w:lang w:eastAsia="tr-TR"/>
              </w:rPr>
            </w:pPr>
            <w:r w:rsidRPr="00E37A9B">
              <w:rPr>
                <w:rFonts w:ascii="Times New Roman" w:eastAsia="Times New Roman" w:hAnsi="Times New Roman" w:cs="Times New Roman"/>
                <w:sz w:val="18"/>
                <w:szCs w:val="18"/>
                <w:lang w:eastAsia="tr-TR"/>
              </w:rPr>
              <w:t>Kepez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A9B" w:rsidRPr="00E37A9B" w:rsidRDefault="00E37A9B" w:rsidP="00E37A9B">
            <w:pPr>
              <w:spacing w:after="0" w:line="20" w:lineRule="atLeast"/>
              <w:jc w:val="center"/>
              <w:rPr>
                <w:rFonts w:ascii="Times New Roman" w:eastAsia="Times New Roman" w:hAnsi="Times New Roman" w:cs="Times New Roman"/>
                <w:sz w:val="20"/>
                <w:szCs w:val="20"/>
                <w:lang w:eastAsia="tr-TR"/>
              </w:rPr>
            </w:pPr>
            <w:r w:rsidRPr="00E37A9B">
              <w:rPr>
                <w:rFonts w:ascii="Times New Roman" w:eastAsia="Times New Roman" w:hAnsi="Times New Roman" w:cs="Times New Roman"/>
                <w:sz w:val="18"/>
                <w:szCs w:val="18"/>
                <w:lang w:eastAsia="tr-TR"/>
              </w:rPr>
              <w:t>28869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A9B" w:rsidRPr="00E37A9B" w:rsidRDefault="00E37A9B" w:rsidP="00E37A9B">
            <w:pPr>
              <w:spacing w:after="0" w:line="20" w:lineRule="atLeast"/>
              <w:jc w:val="center"/>
              <w:rPr>
                <w:rFonts w:ascii="Times New Roman" w:eastAsia="Times New Roman" w:hAnsi="Times New Roman" w:cs="Times New Roman"/>
                <w:sz w:val="20"/>
                <w:szCs w:val="20"/>
                <w:lang w:eastAsia="tr-TR"/>
              </w:rPr>
            </w:pPr>
            <w:r w:rsidRPr="00E37A9B">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A9B" w:rsidRPr="00E37A9B" w:rsidRDefault="00E37A9B" w:rsidP="00E37A9B">
            <w:pPr>
              <w:spacing w:after="0" w:line="20" w:lineRule="atLeast"/>
              <w:jc w:val="center"/>
              <w:rPr>
                <w:rFonts w:ascii="Times New Roman" w:eastAsia="Times New Roman" w:hAnsi="Times New Roman" w:cs="Times New Roman"/>
                <w:sz w:val="20"/>
                <w:szCs w:val="20"/>
                <w:lang w:eastAsia="tr-TR"/>
              </w:rPr>
            </w:pPr>
            <w:r w:rsidRPr="00E37A9B">
              <w:rPr>
                <w:rFonts w:ascii="Times New Roman" w:eastAsia="Times New Roman" w:hAnsi="Times New Roman" w:cs="Times New Roman"/>
                <w:sz w:val="18"/>
                <w:szCs w:val="18"/>
                <w:lang w:eastAsia="tr-TR"/>
              </w:rPr>
              <w:t>8.895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A9B" w:rsidRPr="00E37A9B" w:rsidRDefault="00E37A9B" w:rsidP="00E37A9B">
            <w:pPr>
              <w:spacing w:after="0" w:line="20" w:lineRule="atLeast"/>
              <w:jc w:val="both"/>
              <w:rPr>
                <w:rFonts w:ascii="Times New Roman" w:eastAsia="Times New Roman" w:hAnsi="Times New Roman" w:cs="Times New Roman"/>
                <w:sz w:val="20"/>
                <w:szCs w:val="20"/>
                <w:lang w:eastAsia="tr-TR"/>
              </w:rPr>
            </w:pPr>
            <w:r w:rsidRPr="00E37A9B">
              <w:rPr>
                <w:rFonts w:ascii="Times New Roman" w:eastAsia="Times New Roman" w:hAnsi="Times New Roman" w:cs="Times New Roman"/>
                <w:sz w:val="18"/>
                <w:szCs w:val="18"/>
                <w:lang w:eastAsia="tr-TR"/>
              </w:rPr>
              <w:t>Tic. Alanı (E=2,00)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A9B" w:rsidRPr="00E37A9B" w:rsidRDefault="00E37A9B" w:rsidP="00E37A9B">
            <w:pPr>
              <w:spacing w:after="0" w:line="20" w:lineRule="atLeast"/>
              <w:jc w:val="center"/>
              <w:rPr>
                <w:rFonts w:ascii="Times New Roman" w:eastAsia="Times New Roman" w:hAnsi="Times New Roman" w:cs="Times New Roman"/>
                <w:sz w:val="20"/>
                <w:szCs w:val="20"/>
                <w:lang w:eastAsia="tr-TR"/>
              </w:rPr>
            </w:pPr>
            <w:r w:rsidRPr="00E37A9B">
              <w:rPr>
                <w:rFonts w:ascii="Times New Roman" w:eastAsia="Times New Roman" w:hAnsi="Times New Roman" w:cs="Times New Roman"/>
                <w:sz w:val="18"/>
                <w:szCs w:val="18"/>
                <w:lang w:eastAsia="tr-TR"/>
              </w:rPr>
              <w:t>16.360.000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A9B" w:rsidRPr="00E37A9B" w:rsidRDefault="00E37A9B" w:rsidP="00E37A9B">
            <w:pPr>
              <w:spacing w:after="0" w:line="20" w:lineRule="atLeast"/>
              <w:jc w:val="center"/>
              <w:rPr>
                <w:rFonts w:ascii="Times New Roman" w:eastAsia="Times New Roman" w:hAnsi="Times New Roman" w:cs="Times New Roman"/>
                <w:sz w:val="20"/>
                <w:szCs w:val="20"/>
                <w:lang w:eastAsia="tr-TR"/>
              </w:rPr>
            </w:pPr>
            <w:r w:rsidRPr="00E37A9B">
              <w:rPr>
                <w:rFonts w:ascii="Times New Roman" w:eastAsia="Times New Roman" w:hAnsi="Times New Roman" w:cs="Times New Roman"/>
                <w:sz w:val="18"/>
                <w:szCs w:val="18"/>
                <w:lang w:eastAsia="tr-TR"/>
              </w:rPr>
              <w:t>490.800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A9B" w:rsidRPr="00E37A9B" w:rsidRDefault="00E37A9B" w:rsidP="00E37A9B">
            <w:pPr>
              <w:spacing w:after="0" w:line="20" w:lineRule="atLeast"/>
              <w:jc w:val="center"/>
              <w:rPr>
                <w:rFonts w:ascii="Times New Roman" w:eastAsia="Times New Roman" w:hAnsi="Times New Roman" w:cs="Times New Roman"/>
                <w:sz w:val="20"/>
                <w:szCs w:val="20"/>
                <w:lang w:eastAsia="tr-TR"/>
              </w:rPr>
            </w:pPr>
            <w:r w:rsidRPr="00E37A9B">
              <w:rPr>
                <w:rFonts w:ascii="Times New Roman" w:eastAsia="Times New Roman" w:hAnsi="Times New Roman" w:cs="Times New Roman"/>
                <w:sz w:val="18"/>
                <w:szCs w:val="18"/>
                <w:lang w:eastAsia="tr-TR"/>
              </w:rPr>
              <w:t>19.07.2018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A9B" w:rsidRPr="00E37A9B" w:rsidRDefault="00E37A9B" w:rsidP="00E37A9B">
            <w:pPr>
              <w:spacing w:after="0" w:line="20" w:lineRule="atLeast"/>
              <w:jc w:val="center"/>
              <w:rPr>
                <w:rFonts w:ascii="Times New Roman" w:eastAsia="Times New Roman" w:hAnsi="Times New Roman" w:cs="Times New Roman"/>
                <w:sz w:val="20"/>
                <w:szCs w:val="20"/>
                <w:lang w:eastAsia="tr-TR"/>
              </w:rPr>
            </w:pPr>
            <w:proofErr w:type="gramStart"/>
            <w:r w:rsidRPr="00E37A9B">
              <w:rPr>
                <w:rFonts w:ascii="Times New Roman" w:eastAsia="Times New Roman" w:hAnsi="Times New Roman" w:cs="Times New Roman"/>
                <w:sz w:val="18"/>
                <w:szCs w:val="18"/>
                <w:lang w:eastAsia="tr-TR"/>
              </w:rPr>
              <w:t>15:30</w:t>
            </w:r>
            <w:proofErr w:type="gramEnd"/>
          </w:p>
        </w:tc>
      </w:tr>
      <w:tr w:rsidR="00E37A9B" w:rsidRPr="00E37A9B" w:rsidTr="00E37A9B">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7A9B" w:rsidRPr="00E37A9B" w:rsidRDefault="00E37A9B" w:rsidP="00E37A9B">
            <w:pPr>
              <w:spacing w:after="0" w:line="20" w:lineRule="atLeast"/>
              <w:jc w:val="center"/>
              <w:rPr>
                <w:rFonts w:ascii="Times New Roman" w:eastAsia="Times New Roman" w:hAnsi="Times New Roman" w:cs="Times New Roman"/>
                <w:sz w:val="20"/>
                <w:szCs w:val="20"/>
                <w:lang w:eastAsia="tr-TR"/>
              </w:rPr>
            </w:pPr>
            <w:r w:rsidRPr="00E37A9B">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A9B" w:rsidRPr="00E37A9B" w:rsidRDefault="00E37A9B" w:rsidP="00E37A9B">
            <w:pPr>
              <w:spacing w:after="0" w:line="20" w:lineRule="atLeast"/>
              <w:jc w:val="center"/>
              <w:rPr>
                <w:rFonts w:ascii="Times New Roman" w:eastAsia="Times New Roman" w:hAnsi="Times New Roman" w:cs="Times New Roman"/>
                <w:sz w:val="20"/>
                <w:szCs w:val="20"/>
                <w:lang w:eastAsia="tr-TR"/>
              </w:rPr>
            </w:pPr>
            <w:r w:rsidRPr="00E37A9B">
              <w:rPr>
                <w:rFonts w:ascii="Times New Roman" w:eastAsia="Times New Roman" w:hAnsi="Times New Roman" w:cs="Times New Roman"/>
                <w:sz w:val="18"/>
                <w:szCs w:val="18"/>
                <w:lang w:eastAsia="tr-TR"/>
              </w:rPr>
              <w:t>Kepez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A9B" w:rsidRPr="00E37A9B" w:rsidRDefault="00E37A9B" w:rsidP="00E37A9B">
            <w:pPr>
              <w:spacing w:after="0" w:line="20" w:lineRule="atLeast"/>
              <w:jc w:val="center"/>
              <w:rPr>
                <w:rFonts w:ascii="Times New Roman" w:eastAsia="Times New Roman" w:hAnsi="Times New Roman" w:cs="Times New Roman"/>
                <w:sz w:val="20"/>
                <w:szCs w:val="20"/>
                <w:lang w:eastAsia="tr-TR"/>
              </w:rPr>
            </w:pPr>
            <w:r w:rsidRPr="00E37A9B">
              <w:rPr>
                <w:rFonts w:ascii="Times New Roman" w:eastAsia="Times New Roman" w:hAnsi="Times New Roman" w:cs="Times New Roman"/>
                <w:sz w:val="18"/>
                <w:szCs w:val="18"/>
                <w:lang w:eastAsia="tr-TR"/>
              </w:rPr>
              <w:t>Kepez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A9B" w:rsidRPr="00E37A9B" w:rsidRDefault="00E37A9B" w:rsidP="00E37A9B">
            <w:pPr>
              <w:spacing w:after="0" w:line="20" w:lineRule="atLeast"/>
              <w:jc w:val="center"/>
              <w:rPr>
                <w:rFonts w:ascii="Times New Roman" w:eastAsia="Times New Roman" w:hAnsi="Times New Roman" w:cs="Times New Roman"/>
                <w:sz w:val="20"/>
                <w:szCs w:val="20"/>
                <w:lang w:eastAsia="tr-TR"/>
              </w:rPr>
            </w:pPr>
            <w:r w:rsidRPr="00E37A9B">
              <w:rPr>
                <w:rFonts w:ascii="Times New Roman" w:eastAsia="Times New Roman" w:hAnsi="Times New Roman" w:cs="Times New Roman"/>
                <w:sz w:val="18"/>
                <w:szCs w:val="18"/>
                <w:lang w:eastAsia="tr-TR"/>
              </w:rPr>
              <w:t>28872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A9B" w:rsidRPr="00E37A9B" w:rsidRDefault="00E37A9B" w:rsidP="00E37A9B">
            <w:pPr>
              <w:spacing w:after="0" w:line="20" w:lineRule="atLeast"/>
              <w:jc w:val="center"/>
              <w:rPr>
                <w:rFonts w:ascii="Times New Roman" w:eastAsia="Times New Roman" w:hAnsi="Times New Roman" w:cs="Times New Roman"/>
                <w:sz w:val="20"/>
                <w:szCs w:val="20"/>
                <w:lang w:eastAsia="tr-TR"/>
              </w:rPr>
            </w:pPr>
            <w:r w:rsidRPr="00E37A9B">
              <w:rPr>
                <w:rFonts w:ascii="Times New Roman" w:eastAsia="Times New Roman" w:hAnsi="Times New Roman" w:cs="Times New Roman"/>
                <w:sz w:val="18"/>
                <w:szCs w:val="18"/>
                <w:lang w:eastAsia="tr-TR"/>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A9B" w:rsidRPr="00E37A9B" w:rsidRDefault="00E37A9B" w:rsidP="00E37A9B">
            <w:pPr>
              <w:spacing w:after="0" w:line="20" w:lineRule="atLeast"/>
              <w:jc w:val="center"/>
              <w:rPr>
                <w:rFonts w:ascii="Times New Roman" w:eastAsia="Times New Roman" w:hAnsi="Times New Roman" w:cs="Times New Roman"/>
                <w:sz w:val="20"/>
                <w:szCs w:val="20"/>
                <w:lang w:eastAsia="tr-TR"/>
              </w:rPr>
            </w:pPr>
            <w:r w:rsidRPr="00E37A9B">
              <w:rPr>
                <w:rFonts w:ascii="Times New Roman" w:eastAsia="Times New Roman" w:hAnsi="Times New Roman" w:cs="Times New Roman"/>
                <w:sz w:val="18"/>
                <w:szCs w:val="18"/>
                <w:lang w:eastAsia="tr-TR"/>
              </w:rPr>
              <w:t>3.610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A9B" w:rsidRPr="00E37A9B" w:rsidRDefault="00E37A9B" w:rsidP="00E37A9B">
            <w:pPr>
              <w:spacing w:after="0" w:line="20" w:lineRule="atLeast"/>
              <w:jc w:val="both"/>
              <w:rPr>
                <w:rFonts w:ascii="Times New Roman" w:eastAsia="Times New Roman" w:hAnsi="Times New Roman" w:cs="Times New Roman"/>
                <w:sz w:val="20"/>
                <w:szCs w:val="20"/>
                <w:lang w:eastAsia="tr-TR"/>
              </w:rPr>
            </w:pPr>
            <w:r w:rsidRPr="00E37A9B">
              <w:rPr>
                <w:rFonts w:ascii="Times New Roman" w:eastAsia="Times New Roman" w:hAnsi="Times New Roman" w:cs="Times New Roman"/>
                <w:sz w:val="18"/>
                <w:szCs w:val="18"/>
                <w:lang w:eastAsia="tr-TR"/>
              </w:rPr>
              <w:t>Tic. Alanı (E=2,00)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A9B" w:rsidRPr="00E37A9B" w:rsidRDefault="00E37A9B" w:rsidP="00E37A9B">
            <w:pPr>
              <w:spacing w:after="0" w:line="20" w:lineRule="atLeast"/>
              <w:jc w:val="center"/>
              <w:rPr>
                <w:rFonts w:ascii="Times New Roman" w:eastAsia="Times New Roman" w:hAnsi="Times New Roman" w:cs="Times New Roman"/>
                <w:sz w:val="20"/>
                <w:szCs w:val="20"/>
                <w:lang w:eastAsia="tr-TR"/>
              </w:rPr>
            </w:pPr>
            <w:r w:rsidRPr="00E37A9B">
              <w:rPr>
                <w:rFonts w:ascii="Times New Roman" w:eastAsia="Times New Roman" w:hAnsi="Times New Roman" w:cs="Times New Roman"/>
                <w:sz w:val="18"/>
                <w:szCs w:val="18"/>
                <w:lang w:eastAsia="tr-TR"/>
              </w:rPr>
              <w:t>  6.640.000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A9B" w:rsidRPr="00E37A9B" w:rsidRDefault="00E37A9B" w:rsidP="00E37A9B">
            <w:pPr>
              <w:spacing w:after="0" w:line="20" w:lineRule="atLeast"/>
              <w:jc w:val="center"/>
              <w:rPr>
                <w:rFonts w:ascii="Times New Roman" w:eastAsia="Times New Roman" w:hAnsi="Times New Roman" w:cs="Times New Roman"/>
                <w:sz w:val="20"/>
                <w:szCs w:val="20"/>
                <w:lang w:eastAsia="tr-TR"/>
              </w:rPr>
            </w:pPr>
            <w:r w:rsidRPr="00E37A9B">
              <w:rPr>
                <w:rFonts w:ascii="Times New Roman" w:eastAsia="Times New Roman" w:hAnsi="Times New Roman" w:cs="Times New Roman"/>
                <w:sz w:val="18"/>
                <w:szCs w:val="18"/>
                <w:lang w:eastAsia="tr-TR"/>
              </w:rPr>
              <w:t>199.200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A9B" w:rsidRPr="00E37A9B" w:rsidRDefault="00E37A9B" w:rsidP="00E37A9B">
            <w:pPr>
              <w:spacing w:after="0" w:line="20" w:lineRule="atLeast"/>
              <w:jc w:val="center"/>
              <w:rPr>
                <w:rFonts w:ascii="Times New Roman" w:eastAsia="Times New Roman" w:hAnsi="Times New Roman" w:cs="Times New Roman"/>
                <w:sz w:val="20"/>
                <w:szCs w:val="20"/>
                <w:lang w:eastAsia="tr-TR"/>
              </w:rPr>
            </w:pPr>
            <w:r w:rsidRPr="00E37A9B">
              <w:rPr>
                <w:rFonts w:ascii="Times New Roman" w:eastAsia="Times New Roman" w:hAnsi="Times New Roman" w:cs="Times New Roman"/>
                <w:sz w:val="18"/>
                <w:szCs w:val="18"/>
                <w:lang w:eastAsia="tr-TR"/>
              </w:rPr>
              <w:t>19.07.2018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A9B" w:rsidRPr="00E37A9B" w:rsidRDefault="00E37A9B" w:rsidP="00E37A9B">
            <w:pPr>
              <w:spacing w:after="0" w:line="20" w:lineRule="atLeast"/>
              <w:jc w:val="center"/>
              <w:rPr>
                <w:rFonts w:ascii="Times New Roman" w:eastAsia="Times New Roman" w:hAnsi="Times New Roman" w:cs="Times New Roman"/>
                <w:sz w:val="20"/>
                <w:szCs w:val="20"/>
                <w:lang w:eastAsia="tr-TR"/>
              </w:rPr>
            </w:pPr>
            <w:proofErr w:type="gramStart"/>
            <w:r w:rsidRPr="00E37A9B">
              <w:rPr>
                <w:rFonts w:ascii="Times New Roman" w:eastAsia="Times New Roman" w:hAnsi="Times New Roman" w:cs="Times New Roman"/>
                <w:sz w:val="18"/>
                <w:szCs w:val="18"/>
                <w:lang w:eastAsia="tr-TR"/>
              </w:rPr>
              <w:t>16:00</w:t>
            </w:r>
            <w:proofErr w:type="gramEnd"/>
          </w:p>
        </w:tc>
      </w:tr>
    </w:tbl>
    <w:p w:rsidR="00E37A9B" w:rsidRPr="00E37A9B" w:rsidRDefault="00E37A9B" w:rsidP="00E37A9B">
      <w:pPr>
        <w:spacing w:after="0" w:line="240" w:lineRule="atLeast"/>
        <w:ind w:firstLine="567"/>
        <w:jc w:val="both"/>
        <w:rPr>
          <w:rFonts w:ascii="Times New Roman" w:eastAsia="Times New Roman" w:hAnsi="Times New Roman" w:cs="Times New Roman"/>
          <w:color w:val="000000"/>
          <w:sz w:val="20"/>
          <w:szCs w:val="20"/>
          <w:lang w:eastAsia="tr-TR"/>
        </w:rPr>
      </w:pPr>
      <w:r w:rsidRPr="00E37A9B">
        <w:rPr>
          <w:rFonts w:ascii="Times New Roman" w:eastAsia="Times New Roman" w:hAnsi="Times New Roman" w:cs="Times New Roman"/>
          <w:color w:val="000000"/>
          <w:sz w:val="18"/>
          <w:szCs w:val="18"/>
          <w:lang w:eastAsia="tr-TR"/>
        </w:rPr>
        <w:t> </w:t>
      </w:r>
    </w:p>
    <w:p w:rsidR="00E37A9B" w:rsidRPr="00E37A9B" w:rsidRDefault="00E37A9B" w:rsidP="00E37A9B">
      <w:pPr>
        <w:spacing w:after="0" w:line="240" w:lineRule="atLeast"/>
        <w:ind w:firstLine="567"/>
        <w:jc w:val="both"/>
        <w:rPr>
          <w:rFonts w:ascii="Times New Roman" w:eastAsia="Times New Roman" w:hAnsi="Times New Roman" w:cs="Times New Roman"/>
          <w:color w:val="000000"/>
          <w:sz w:val="20"/>
          <w:szCs w:val="20"/>
          <w:lang w:eastAsia="tr-TR"/>
        </w:rPr>
      </w:pPr>
      <w:r w:rsidRPr="00E37A9B">
        <w:rPr>
          <w:rFonts w:ascii="Times New Roman" w:eastAsia="Times New Roman" w:hAnsi="Times New Roman" w:cs="Times New Roman"/>
          <w:color w:val="000000"/>
          <w:sz w:val="18"/>
          <w:szCs w:val="18"/>
          <w:lang w:eastAsia="tr-TR"/>
        </w:rPr>
        <w:t>2 - Şartnameler Antalya Büyükşehir Belediyesi Emlak ve İstimlak Dairesi Başkanlığı’ndan mesai saatleri içinde temin edilebilir.</w:t>
      </w:r>
    </w:p>
    <w:p w:rsidR="00E37A9B" w:rsidRPr="00E37A9B" w:rsidRDefault="00E37A9B" w:rsidP="00E37A9B">
      <w:pPr>
        <w:spacing w:after="0" w:line="240" w:lineRule="atLeast"/>
        <w:ind w:firstLine="567"/>
        <w:jc w:val="both"/>
        <w:rPr>
          <w:rFonts w:ascii="Times New Roman" w:eastAsia="Times New Roman" w:hAnsi="Times New Roman" w:cs="Times New Roman"/>
          <w:color w:val="000000"/>
          <w:sz w:val="20"/>
          <w:szCs w:val="20"/>
          <w:lang w:eastAsia="tr-TR"/>
        </w:rPr>
      </w:pPr>
      <w:r w:rsidRPr="00E37A9B">
        <w:rPr>
          <w:rFonts w:ascii="Times New Roman" w:eastAsia="Times New Roman" w:hAnsi="Times New Roman" w:cs="Times New Roman"/>
          <w:color w:val="000000"/>
          <w:sz w:val="18"/>
          <w:szCs w:val="18"/>
          <w:lang w:eastAsia="tr-TR"/>
        </w:rPr>
        <w:t>3 - İhaleler Antalya Büyükşehir Belediyesi Encümen Toplantı Salonunda yapılacaktır.</w:t>
      </w:r>
    </w:p>
    <w:p w:rsidR="00E37A9B" w:rsidRPr="00E37A9B" w:rsidRDefault="00E37A9B" w:rsidP="00E37A9B">
      <w:pPr>
        <w:spacing w:after="0" w:line="240" w:lineRule="atLeast"/>
        <w:ind w:firstLine="567"/>
        <w:jc w:val="both"/>
        <w:rPr>
          <w:rFonts w:ascii="Times New Roman" w:eastAsia="Times New Roman" w:hAnsi="Times New Roman" w:cs="Times New Roman"/>
          <w:color w:val="000000"/>
          <w:sz w:val="20"/>
          <w:szCs w:val="20"/>
          <w:lang w:eastAsia="tr-TR"/>
        </w:rPr>
      </w:pPr>
      <w:r w:rsidRPr="00E37A9B">
        <w:rPr>
          <w:rFonts w:ascii="Times New Roman" w:eastAsia="Times New Roman" w:hAnsi="Times New Roman" w:cs="Times New Roman"/>
          <w:color w:val="000000"/>
          <w:sz w:val="18"/>
          <w:szCs w:val="18"/>
          <w:lang w:eastAsia="tr-TR"/>
        </w:rPr>
        <w:t>4 - İhaleye katılacak gerçek veya tüzel kişilerden aşağıdaki şartlar aranır.</w:t>
      </w:r>
    </w:p>
    <w:p w:rsidR="00E37A9B" w:rsidRPr="00E37A9B" w:rsidRDefault="00E37A9B" w:rsidP="00E37A9B">
      <w:pPr>
        <w:spacing w:after="0" w:line="240" w:lineRule="atLeast"/>
        <w:ind w:firstLine="567"/>
        <w:jc w:val="both"/>
        <w:rPr>
          <w:rFonts w:ascii="Times New Roman" w:eastAsia="Times New Roman" w:hAnsi="Times New Roman" w:cs="Times New Roman"/>
          <w:color w:val="000000"/>
          <w:sz w:val="20"/>
          <w:szCs w:val="20"/>
          <w:lang w:eastAsia="tr-TR"/>
        </w:rPr>
      </w:pPr>
      <w:r w:rsidRPr="00E37A9B">
        <w:rPr>
          <w:rFonts w:ascii="Times New Roman" w:eastAsia="Times New Roman" w:hAnsi="Times New Roman" w:cs="Times New Roman"/>
          <w:color w:val="000000"/>
          <w:sz w:val="18"/>
          <w:szCs w:val="18"/>
          <w:lang w:eastAsia="tr-TR"/>
        </w:rPr>
        <w:t>GERÇEK KİŞİLERDEN:</w:t>
      </w:r>
    </w:p>
    <w:p w:rsidR="00E37A9B" w:rsidRPr="00E37A9B" w:rsidRDefault="00E37A9B" w:rsidP="00E37A9B">
      <w:pPr>
        <w:spacing w:after="0" w:line="240" w:lineRule="atLeast"/>
        <w:ind w:firstLine="567"/>
        <w:jc w:val="both"/>
        <w:rPr>
          <w:rFonts w:ascii="Times New Roman" w:eastAsia="Times New Roman" w:hAnsi="Times New Roman" w:cs="Times New Roman"/>
          <w:color w:val="000000"/>
          <w:sz w:val="20"/>
          <w:szCs w:val="20"/>
          <w:lang w:eastAsia="tr-TR"/>
        </w:rPr>
      </w:pPr>
      <w:r w:rsidRPr="00E37A9B">
        <w:rPr>
          <w:rFonts w:ascii="Times New Roman" w:eastAsia="Times New Roman" w:hAnsi="Times New Roman" w:cs="Times New Roman"/>
          <w:color w:val="000000"/>
          <w:sz w:val="18"/>
          <w:szCs w:val="18"/>
          <w:lang w:eastAsia="tr-TR"/>
        </w:rPr>
        <w:t>4.1- Kanuni ikametgâhı ve nüfus cüzdanı fotokopisi olması,</w:t>
      </w:r>
    </w:p>
    <w:p w:rsidR="00E37A9B" w:rsidRPr="00E37A9B" w:rsidRDefault="00E37A9B" w:rsidP="00E37A9B">
      <w:pPr>
        <w:spacing w:after="0" w:line="240" w:lineRule="atLeast"/>
        <w:ind w:firstLine="567"/>
        <w:jc w:val="both"/>
        <w:rPr>
          <w:rFonts w:ascii="Times New Roman" w:eastAsia="Times New Roman" w:hAnsi="Times New Roman" w:cs="Times New Roman"/>
          <w:color w:val="000000"/>
          <w:sz w:val="20"/>
          <w:szCs w:val="20"/>
          <w:lang w:eastAsia="tr-TR"/>
        </w:rPr>
      </w:pPr>
      <w:r w:rsidRPr="00E37A9B">
        <w:rPr>
          <w:rFonts w:ascii="Times New Roman" w:eastAsia="Times New Roman" w:hAnsi="Times New Roman" w:cs="Times New Roman"/>
          <w:color w:val="000000"/>
          <w:sz w:val="18"/>
          <w:szCs w:val="18"/>
          <w:lang w:eastAsia="tr-TR"/>
        </w:rPr>
        <w:t>4.2- Türkiye’de tebligat için adres göstermesi,</w:t>
      </w:r>
    </w:p>
    <w:p w:rsidR="00E37A9B" w:rsidRPr="00E37A9B" w:rsidRDefault="00E37A9B" w:rsidP="00E37A9B">
      <w:pPr>
        <w:spacing w:after="0" w:line="240" w:lineRule="atLeast"/>
        <w:ind w:firstLine="567"/>
        <w:jc w:val="both"/>
        <w:rPr>
          <w:rFonts w:ascii="Times New Roman" w:eastAsia="Times New Roman" w:hAnsi="Times New Roman" w:cs="Times New Roman"/>
          <w:color w:val="000000"/>
          <w:sz w:val="20"/>
          <w:szCs w:val="20"/>
          <w:lang w:eastAsia="tr-TR"/>
        </w:rPr>
      </w:pPr>
      <w:r w:rsidRPr="00E37A9B">
        <w:rPr>
          <w:rFonts w:ascii="Times New Roman" w:eastAsia="Times New Roman" w:hAnsi="Times New Roman" w:cs="Times New Roman"/>
          <w:color w:val="000000"/>
          <w:sz w:val="18"/>
          <w:szCs w:val="18"/>
          <w:lang w:eastAsia="tr-TR"/>
        </w:rPr>
        <w:t>4.3- Noter tasdikli imza sirküleri,</w:t>
      </w:r>
    </w:p>
    <w:p w:rsidR="00E37A9B" w:rsidRPr="00E37A9B" w:rsidRDefault="00E37A9B" w:rsidP="00E37A9B">
      <w:pPr>
        <w:spacing w:after="0" w:line="240" w:lineRule="atLeast"/>
        <w:ind w:firstLine="567"/>
        <w:jc w:val="both"/>
        <w:rPr>
          <w:rFonts w:ascii="Times New Roman" w:eastAsia="Times New Roman" w:hAnsi="Times New Roman" w:cs="Times New Roman"/>
          <w:color w:val="000000"/>
          <w:sz w:val="20"/>
          <w:szCs w:val="20"/>
          <w:lang w:eastAsia="tr-TR"/>
        </w:rPr>
      </w:pPr>
      <w:r w:rsidRPr="00E37A9B">
        <w:rPr>
          <w:rFonts w:ascii="Times New Roman" w:eastAsia="Times New Roman" w:hAnsi="Times New Roman" w:cs="Times New Roman"/>
          <w:color w:val="000000"/>
          <w:sz w:val="18"/>
          <w:szCs w:val="18"/>
          <w:lang w:eastAsia="tr-TR"/>
        </w:rPr>
        <w:t>4.4- İstekliler adına vekâleten ihaleye iştirak ediliyor ise, istekli adına teklifte bulunacak kimselerin vekâletnameleri ile vekâleten iştirak edenin noter tasdikli imza sirküleri vermesi,(Türkiye’de şubesi bulunmayan yabancı tüzel kişilerin </w:t>
      </w:r>
      <w:proofErr w:type="gramStart"/>
      <w:r w:rsidRPr="00E37A9B">
        <w:rPr>
          <w:rFonts w:ascii="Times New Roman" w:eastAsia="Times New Roman" w:hAnsi="Times New Roman" w:cs="Times New Roman"/>
          <w:color w:val="000000"/>
          <w:sz w:val="18"/>
          <w:szCs w:val="18"/>
          <w:lang w:eastAsia="tr-TR"/>
        </w:rPr>
        <w:t>vekaletnamelerinin</w:t>
      </w:r>
      <w:proofErr w:type="gramEnd"/>
      <w:r w:rsidRPr="00E37A9B">
        <w:rPr>
          <w:rFonts w:ascii="Times New Roman" w:eastAsia="Times New Roman" w:hAnsi="Times New Roman" w:cs="Times New Roman"/>
          <w:color w:val="000000"/>
          <w:sz w:val="18"/>
          <w:szCs w:val="18"/>
          <w:lang w:eastAsia="tr-TR"/>
        </w:rPr>
        <w:t> bulunduğu ülkedeki Türk Konsolosluğunca veya Türkiye Dışişleri Bakanlığınca onaylanmış olması gerekir.)</w:t>
      </w:r>
    </w:p>
    <w:p w:rsidR="00E37A9B" w:rsidRPr="00E37A9B" w:rsidRDefault="00E37A9B" w:rsidP="00E37A9B">
      <w:pPr>
        <w:spacing w:after="0" w:line="240" w:lineRule="atLeast"/>
        <w:ind w:firstLine="567"/>
        <w:jc w:val="both"/>
        <w:rPr>
          <w:rFonts w:ascii="Times New Roman" w:eastAsia="Times New Roman" w:hAnsi="Times New Roman" w:cs="Times New Roman"/>
          <w:color w:val="000000"/>
          <w:sz w:val="20"/>
          <w:szCs w:val="20"/>
          <w:lang w:eastAsia="tr-TR"/>
        </w:rPr>
      </w:pPr>
      <w:r w:rsidRPr="00E37A9B">
        <w:rPr>
          <w:rFonts w:ascii="Times New Roman" w:eastAsia="Times New Roman" w:hAnsi="Times New Roman" w:cs="Times New Roman"/>
          <w:color w:val="000000"/>
          <w:sz w:val="18"/>
          <w:szCs w:val="18"/>
          <w:lang w:eastAsia="tr-TR"/>
        </w:rPr>
        <w:t>4.5- Yabancı İstekli gerçek kişiler için Türkiye’de gayrimenkul edinebilmesine ilişkin şartları taşıma ve Türkiye’de tebligat için adres beyanı.</w:t>
      </w:r>
    </w:p>
    <w:p w:rsidR="00E37A9B" w:rsidRPr="00E37A9B" w:rsidRDefault="00E37A9B" w:rsidP="00E37A9B">
      <w:pPr>
        <w:spacing w:after="0" w:line="240" w:lineRule="atLeast"/>
        <w:ind w:firstLine="567"/>
        <w:jc w:val="both"/>
        <w:rPr>
          <w:rFonts w:ascii="Times New Roman" w:eastAsia="Times New Roman" w:hAnsi="Times New Roman" w:cs="Times New Roman"/>
          <w:color w:val="000000"/>
          <w:sz w:val="20"/>
          <w:szCs w:val="20"/>
          <w:lang w:eastAsia="tr-TR"/>
        </w:rPr>
      </w:pPr>
      <w:r w:rsidRPr="00E37A9B">
        <w:rPr>
          <w:rFonts w:ascii="Times New Roman" w:eastAsia="Times New Roman" w:hAnsi="Times New Roman" w:cs="Times New Roman"/>
          <w:color w:val="000000"/>
          <w:sz w:val="18"/>
          <w:szCs w:val="18"/>
          <w:lang w:eastAsia="tr-TR"/>
        </w:rPr>
        <w:t>4.6- Geçici teminat makbuzunu veya geçici teminat mektubunu vermesi.</w:t>
      </w:r>
    </w:p>
    <w:p w:rsidR="00E37A9B" w:rsidRPr="00E37A9B" w:rsidRDefault="00E37A9B" w:rsidP="00E37A9B">
      <w:pPr>
        <w:spacing w:after="0" w:line="240" w:lineRule="atLeast"/>
        <w:ind w:firstLine="567"/>
        <w:jc w:val="both"/>
        <w:rPr>
          <w:rFonts w:ascii="Times New Roman" w:eastAsia="Times New Roman" w:hAnsi="Times New Roman" w:cs="Times New Roman"/>
          <w:color w:val="000000"/>
          <w:sz w:val="20"/>
          <w:szCs w:val="20"/>
          <w:lang w:eastAsia="tr-TR"/>
        </w:rPr>
      </w:pPr>
      <w:r w:rsidRPr="00E37A9B">
        <w:rPr>
          <w:rFonts w:ascii="Times New Roman" w:eastAsia="Times New Roman" w:hAnsi="Times New Roman" w:cs="Times New Roman"/>
          <w:color w:val="000000"/>
          <w:sz w:val="18"/>
          <w:szCs w:val="18"/>
          <w:lang w:eastAsia="tr-TR"/>
        </w:rPr>
        <w:t>4.7- Ortak girişim olması halinde, ortakların hisse oranlarını gösterir noter tasdikli ortak girişim beyannamesi (ortak girişimi oluşturan gerçek ve tüzel kişilerin her biri için gerçek ve tüzel kişiler için istenen belgelerin verilmesi gerekir.)</w:t>
      </w:r>
    </w:p>
    <w:p w:rsidR="00E37A9B" w:rsidRPr="00E37A9B" w:rsidRDefault="00E37A9B" w:rsidP="00E37A9B">
      <w:pPr>
        <w:spacing w:after="0" w:line="240" w:lineRule="atLeast"/>
        <w:ind w:firstLine="567"/>
        <w:jc w:val="both"/>
        <w:rPr>
          <w:rFonts w:ascii="Times New Roman" w:eastAsia="Times New Roman" w:hAnsi="Times New Roman" w:cs="Times New Roman"/>
          <w:color w:val="000000"/>
          <w:sz w:val="20"/>
          <w:szCs w:val="20"/>
          <w:lang w:eastAsia="tr-TR"/>
        </w:rPr>
      </w:pPr>
      <w:r w:rsidRPr="00E37A9B">
        <w:rPr>
          <w:rFonts w:ascii="Times New Roman" w:eastAsia="Times New Roman" w:hAnsi="Times New Roman" w:cs="Times New Roman"/>
          <w:color w:val="000000"/>
          <w:sz w:val="18"/>
          <w:szCs w:val="18"/>
          <w:lang w:eastAsia="tr-TR"/>
        </w:rPr>
        <w:t>TÜZEL KİŞİLERDEN:</w:t>
      </w:r>
    </w:p>
    <w:p w:rsidR="00E37A9B" w:rsidRPr="00E37A9B" w:rsidRDefault="00E37A9B" w:rsidP="00E37A9B">
      <w:pPr>
        <w:spacing w:after="0" w:line="240" w:lineRule="atLeast"/>
        <w:ind w:firstLine="567"/>
        <w:jc w:val="both"/>
        <w:rPr>
          <w:rFonts w:ascii="Times New Roman" w:eastAsia="Times New Roman" w:hAnsi="Times New Roman" w:cs="Times New Roman"/>
          <w:color w:val="000000"/>
          <w:sz w:val="20"/>
          <w:szCs w:val="20"/>
          <w:lang w:eastAsia="tr-TR"/>
        </w:rPr>
      </w:pPr>
      <w:r w:rsidRPr="00E37A9B">
        <w:rPr>
          <w:rFonts w:ascii="Times New Roman" w:eastAsia="Times New Roman" w:hAnsi="Times New Roman" w:cs="Times New Roman"/>
          <w:color w:val="000000"/>
          <w:sz w:val="18"/>
          <w:szCs w:val="18"/>
          <w:lang w:eastAsia="tr-TR"/>
        </w:rPr>
        <w:t>4.8- Tüzel kişiliğin bulunduğu yerin Ticaret ve Sanayi Odasından veya benzeri bir makamdan, 2018 yılı içinde alınmış, tüzel kişiliğin siciline kayıtlı olduğunu gösterir belge </w:t>
      </w:r>
      <w:proofErr w:type="gramStart"/>
      <w:r w:rsidRPr="00E37A9B">
        <w:rPr>
          <w:rFonts w:ascii="Times New Roman" w:eastAsia="Times New Roman" w:hAnsi="Times New Roman" w:cs="Times New Roman"/>
          <w:color w:val="000000"/>
          <w:sz w:val="18"/>
          <w:szCs w:val="18"/>
          <w:lang w:eastAsia="tr-TR"/>
        </w:rPr>
        <w:t>(</w:t>
      </w:r>
      <w:proofErr w:type="gramEnd"/>
      <w:r w:rsidRPr="00E37A9B">
        <w:rPr>
          <w:rFonts w:ascii="Times New Roman" w:eastAsia="Times New Roman" w:hAnsi="Times New Roman" w:cs="Times New Roman"/>
          <w:color w:val="000000"/>
          <w:sz w:val="18"/>
          <w:szCs w:val="18"/>
          <w:lang w:eastAsia="tr-TR"/>
        </w:rPr>
        <w:t>Türkiye’de şubesi bulunmayan yabancı tüzel kişiliğinin belgelerinin, bu tüzel kişiliğinin bulunduğu ülkedeki Türk Konsolosluğunca veya Türkiye Dışişleri Bakanlığınca onaylanmış olması gerekir.</w:t>
      </w:r>
    </w:p>
    <w:p w:rsidR="00E37A9B" w:rsidRPr="00E37A9B" w:rsidRDefault="00E37A9B" w:rsidP="00E37A9B">
      <w:pPr>
        <w:spacing w:after="0" w:line="240" w:lineRule="atLeast"/>
        <w:ind w:firstLine="567"/>
        <w:jc w:val="both"/>
        <w:rPr>
          <w:rFonts w:ascii="Times New Roman" w:eastAsia="Times New Roman" w:hAnsi="Times New Roman" w:cs="Times New Roman"/>
          <w:color w:val="000000"/>
          <w:sz w:val="20"/>
          <w:szCs w:val="20"/>
          <w:lang w:eastAsia="tr-TR"/>
        </w:rPr>
      </w:pPr>
      <w:r w:rsidRPr="00E37A9B">
        <w:rPr>
          <w:rFonts w:ascii="Times New Roman" w:eastAsia="Times New Roman" w:hAnsi="Times New Roman" w:cs="Times New Roman"/>
          <w:color w:val="000000"/>
          <w:sz w:val="18"/>
          <w:szCs w:val="18"/>
          <w:lang w:eastAsia="tr-TR"/>
        </w:rPr>
        <w:t>4.9- Tebligat için adres beyanı ve ayrıca irtibat için telefon ve faks numarası ile elektronik posta adresi.</w:t>
      </w:r>
    </w:p>
    <w:p w:rsidR="00E37A9B" w:rsidRPr="00E37A9B" w:rsidRDefault="00E37A9B" w:rsidP="00E37A9B">
      <w:pPr>
        <w:spacing w:after="0" w:line="240" w:lineRule="atLeast"/>
        <w:ind w:firstLine="567"/>
        <w:jc w:val="both"/>
        <w:rPr>
          <w:rFonts w:ascii="Times New Roman" w:eastAsia="Times New Roman" w:hAnsi="Times New Roman" w:cs="Times New Roman"/>
          <w:color w:val="000000"/>
          <w:sz w:val="20"/>
          <w:szCs w:val="20"/>
          <w:lang w:eastAsia="tr-TR"/>
        </w:rPr>
      </w:pPr>
      <w:r w:rsidRPr="00E37A9B">
        <w:rPr>
          <w:rFonts w:ascii="Times New Roman" w:eastAsia="Times New Roman" w:hAnsi="Times New Roman" w:cs="Times New Roman"/>
          <w:color w:val="000000"/>
          <w:sz w:val="18"/>
          <w:szCs w:val="18"/>
          <w:lang w:eastAsia="tr-TR"/>
        </w:rPr>
        <w:t>4.10- Tüzel kişiliğin noter tasdikli imza sirküleri (Türkiye’de şubesi bulunmayan yabancı tüzel kişiliğin sirkülerinin bu tüzel kişiliğin bulunduğu ülkedeki Türk Konsolosluğunca ve Türkiye Dışişleri Bakanlığınca onaylanmış olması gerekir.)</w:t>
      </w:r>
    </w:p>
    <w:p w:rsidR="00E37A9B" w:rsidRPr="00E37A9B" w:rsidRDefault="00E37A9B" w:rsidP="00E37A9B">
      <w:pPr>
        <w:spacing w:after="0" w:line="240" w:lineRule="atLeast"/>
        <w:ind w:firstLine="567"/>
        <w:jc w:val="both"/>
        <w:rPr>
          <w:rFonts w:ascii="Times New Roman" w:eastAsia="Times New Roman" w:hAnsi="Times New Roman" w:cs="Times New Roman"/>
          <w:color w:val="000000"/>
          <w:sz w:val="20"/>
          <w:szCs w:val="20"/>
          <w:lang w:eastAsia="tr-TR"/>
        </w:rPr>
      </w:pPr>
      <w:r w:rsidRPr="00E37A9B">
        <w:rPr>
          <w:rFonts w:ascii="Times New Roman" w:eastAsia="Times New Roman" w:hAnsi="Times New Roman" w:cs="Times New Roman"/>
          <w:color w:val="000000"/>
          <w:sz w:val="18"/>
          <w:szCs w:val="18"/>
          <w:lang w:eastAsia="tr-TR"/>
        </w:rPr>
        <w:t>4.11- İstekliler adına vekâleten ihaleye iştirak ediliyor ise, istekli adına teklifte bulunacak kimselerin vekâletnameleri ile vekâleten iştirak edenin noter tasdikli imza sirküleri vermesi (Türkiye’de şubesi bulunmayan yabancı tüzel kişilerin vekâletnamelerinin bulunduğu ülkedeki Türk Konsolosluğunca veya Türkiye Dışişleri Bakanlığınca onaylanmış olması gerekir.)</w:t>
      </w:r>
    </w:p>
    <w:p w:rsidR="00E37A9B" w:rsidRPr="00E37A9B" w:rsidRDefault="00E37A9B" w:rsidP="00E37A9B">
      <w:pPr>
        <w:spacing w:after="0" w:line="240" w:lineRule="atLeast"/>
        <w:ind w:firstLine="567"/>
        <w:jc w:val="both"/>
        <w:rPr>
          <w:rFonts w:ascii="Times New Roman" w:eastAsia="Times New Roman" w:hAnsi="Times New Roman" w:cs="Times New Roman"/>
          <w:color w:val="000000"/>
          <w:sz w:val="20"/>
          <w:szCs w:val="20"/>
          <w:lang w:eastAsia="tr-TR"/>
        </w:rPr>
      </w:pPr>
      <w:r w:rsidRPr="00E37A9B">
        <w:rPr>
          <w:rFonts w:ascii="Times New Roman" w:eastAsia="Times New Roman" w:hAnsi="Times New Roman" w:cs="Times New Roman"/>
          <w:color w:val="000000"/>
          <w:sz w:val="18"/>
          <w:szCs w:val="18"/>
          <w:lang w:eastAsia="tr-TR"/>
        </w:rPr>
        <w:t>4.12- Yabancı İstekli tüzel kişiler için Türkiye’de gayrimenkul edinebilmesine ilişkin şartları taşıma ve Türkiye’de tebligat için adres beyanı</w:t>
      </w:r>
    </w:p>
    <w:p w:rsidR="00E37A9B" w:rsidRPr="00E37A9B" w:rsidRDefault="00E37A9B" w:rsidP="00E37A9B">
      <w:pPr>
        <w:spacing w:after="0" w:line="240" w:lineRule="atLeast"/>
        <w:ind w:firstLine="567"/>
        <w:jc w:val="both"/>
        <w:rPr>
          <w:rFonts w:ascii="Times New Roman" w:eastAsia="Times New Roman" w:hAnsi="Times New Roman" w:cs="Times New Roman"/>
          <w:color w:val="000000"/>
          <w:sz w:val="20"/>
          <w:szCs w:val="20"/>
          <w:lang w:eastAsia="tr-TR"/>
        </w:rPr>
      </w:pPr>
      <w:r w:rsidRPr="00E37A9B">
        <w:rPr>
          <w:rFonts w:ascii="Times New Roman" w:eastAsia="Times New Roman" w:hAnsi="Times New Roman" w:cs="Times New Roman"/>
          <w:color w:val="000000"/>
          <w:sz w:val="18"/>
          <w:szCs w:val="18"/>
          <w:lang w:eastAsia="tr-TR"/>
        </w:rPr>
        <w:t>4.13- Geçici teminat makbuzunu veya geçici teminat mektubunu vermesi.</w:t>
      </w:r>
    </w:p>
    <w:p w:rsidR="00E37A9B" w:rsidRPr="00E37A9B" w:rsidRDefault="00E37A9B" w:rsidP="00E37A9B">
      <w:pPr>
        <w:spacing w:after="0" w:line="240" w:lineRule="atLeast"/>
        <w:ind w:firstLine="567"/>
        <w:jc w:val="both"/>
        <w:rPr>
          <w:rFonts w:ascii="Times New Roman" w:eastAsia="Times New Roman" w:hAnsi="Times New Roman" w:cs="Times New Roman"/>
          <w:color w:val="000000"/>
          <w:sz w:val="20"/>
          <w:szCs w:val="20"/>
          <w:lang w:eastAsia="tr-TR"/>
        </w:rPr>
      </w:pPr>
      <w:r w:rsidRPr="00E37A9B">
        <w:rPr>
          <w:rFonts w:ascii="Times New Roman" w:eastAsia="Times New Roman" w:hAnsi="Times New Roman" w:cs="Times New Roman"/>
          <w:color w:val="000000"/>
          <w:sz w:val="18"/>
          <w:szCs w:val="18"/>
          <w:lang w:eastAsia="tr-TR"/>
        </w:rPr>
        <w:t>4.14- Ortak girişim olması halinde, ortakların hisse oranlarını gösterir noter tasdikli ortak girişim beyannamesi (ortak girişimi oluşturan gerçek ve tüzel kişilerin her biri için gerçek ve tüzel kişiler için istenen belgelerin verilmesi gerekir.)</w:t>
      </w:r>
    </w:p>
    <w:p w:rsidR="00E37A9B" w:rsidRPr="00E37A9B" w:rsidRDefault="00E37A9B" w:rsidP="00E37A9B">
      <w:pPr>
        <w:spacing w:after="0" w:line="240" w:lineRule="atLeast"/>
        <w:ind w:firstLine="567"/>
        <w:jc w:val="both"/>
        <w:rPr>
          <w:rFonts w:ascii="Times New Roman" w:eastAsia="Times New Roman" w:hAnsi="Times New Roman" w:cs="Times New Roman"/>
          <w:color w:val="000000"/>
          <w:sz w:val="20"/>
          <w:szCs w:val="20"/>
          <w:lang w:eastAsia="tr-TR"/>
        </w:rPr>
      </w:pPr>
      <w:r w:rsidRPr="00E37A9B">
        <w:rPr>
          <w:rFonts w:ascii="Times New Roman" w:eastAsia="Times New Roman" w:hAnsi="Times New Roman" w:cs="Times New Roman"/>
          <w:color w:val="000000"/>
          <w:sz w:val="18"/>
          <w:szCs w:val="18"/>
          <w:lang w:eastAsia="tr-TR"/>
        </w:rPr>
        <w:lastRenderedPageBreak/>
        <w:t>5 - Yabancı isteklilerin sunacakları yurtdışında düzenlenmiş her türlü belgenin Türkiye Cumhuriyeti Konsolosluklarınca tasdik edilmiş veya </w:t>
      </w:r>
      <w:proofErr w:type="spellStart"/>
      <w:r w:rsidRPr="00E37A9B">
        <w:rPr>
          <w:rFonts w:ascii="Times New Roman" w:eastAsia="Times New Roman" w:hAnsi="Times New Roman" w:cs="Times New Roman"/>
          <w:color w:val="000000"/>
          <w:sz w:val="18"/>
          <w:szCs w:val="18"/>
          <w:lang w:eastAsia="tr-TR"/>
        </w:rPr>
        <w:t>apostil</w:t>
      </w:r>
      <w:proofErr w:type="spellEnd"/>
      <w:r w:rsidRPr="00E37A9B">
        <w:rPr>
          <w:rFonts w:ascii="Times New Roman" w:eastAsia="Times New Roman" w:hAnsi="Times New Roman" w:cs="Times New Roman"/>
          <w:color w:val="000000"/>
          <w:sz w:val="18"/>
          <w:szCs w:val="18"/>
          <w:lang w:eastAsia="tr-TR"/>
        </w:rPr>
        <w:t> şerhini havi olması.</w:t>
      </w:r>
    </w:p>
    <w:p w:rsidR="00E37A9B" w:rsidRPr="00E37A9B" w:rsidRDefault="00E37A9B" w:rsidP="00E37A9B">
      <w:pPr>
        <w:spacing w:after="0" w:line="240" w:lineRule="atLeast"/>
        <w:ind w:firstLine="567"/>
        <w:jc w:val="both"/>
        <w:rPr>
          <w:rFonts w:ascii="Times New Roman" w:eastAsia="Times New Roman" w:hAnsi="Times New Roman" w:cs="Times New Roman"/>
          <w:color w:val="000000"/>
          <w:sz w:val="20"/>
          <w:szCs w:val="20"/>
          <w:lang w:eastAsia="tr-TR"/>
        </w:rPr>
      </w:pPr>
      <w:r w:rsidRPr="00E37A9B">
        <w:rPr>
          <w:rFonts w:ascii="Times New Roman" w:eastAsia="Times New Roman" w:hAnsi="Times New Roman" w:cs="Times New Roman"/>
          <w:color w:val="000000"/>
          <w:sz w:val="18"/>
          <w:szCs w:val="18"/>
          <w:lang w:eastAsia="tr-TR"/>
        </w:rPr>
        <w:t>6 - Halen haklarında ihaleden yasaklama kararı bulunan gerçek ve tüzel kişiler (kendi adına veya temsilen) ihalelere katılamayacaklardır. Bu kişilere ihale yapılmış olsa bile ihale iptal edilecektir.</w:t>
      </w:r>
    </w:p>
    <w:p w:rsidR="00E37A9B" w:rsidRPr="00E37A9B" w:rsidRDefault="00E37A9B" w:rsidP="00E37A9B">
      <w:pPr>
        <w:spacing w:after="0" w:line="240" w:lineRule="atLeast"/>
        <w:ind w:firstLine="567"/>
        <w:jc w:val="both"/>
        <w:rPr>
          <w:rFonts w:ascii="Times New Roman" w:eastAsia="Times New Roman" w:hAnsi="Times New Roman" w:cs="Times New Roman"/>
          <w:color w:val="000000"/>
          <w:sz w:val="20"/>
          <w:szCs w:val="20"/>
          <w:lang w:eastAsia="tr-TR"/>
        </w:rPr>
      </w:pPr>
      <w:r w:rsidRPr="00E37A9B">
        <w:rPr>
          <w:rFonts w:ascii="Times New Roman" w:eastAsia="Times New Roman" w:hAnsi="Times New Roman" w:cs="Times New Roman"/>
          <w:color w:val="000000"/>
          <w:sz w:val="18"/>
          <w:szCs w:val="18"/>
          <w:lang w:eastAsia="tr-TR"/>
        </w:rPr>
        <w:t>7 - Belediyemiz ihaleyi yapıp yapmamakla ve arttırmada en uygun bedeli tespitte serbesttir.</w:t>
      </w:r>
    </w:p>
    <w:p w:rsidR="00E37A9B" w:rsidRPr="00E37A9B" w:rsidRDefault="00E37A9B" w:rsidP="00E37A9B">
      <w:pPr>
        <w:spacing w:after="0" w:line="240" w:lineRule="atLeast"/>
        <w:ind w:firstLine="567"/>
        <w:jc w:val="both"/>
        <w:rPr>
          <w:rFonts w:ascii="Times New Roman" w:eastAsia="Times New Roman" w:hAnsi="Times New Roman" w:cs="Times New Roman"/>
          <w:color w:val="000000"/>
          <w:sz w:val="20"/>
          <w:szCs w:val="20"/>
          <w:lang w:eastAsia="tr-TR"/>
        </w:rPr>
      </w:pPr>
      <w:r w:rsidRPr="00E37A9B">
        <w:rPr>
          <w:rFonts w:ascii="Times New Roman" w:eastAsia="Times New Roman" w:hAnsi="Times New Roman" w:cs="Times New Roman"/>
          <w:color w:val="000000"/>
          <w:sz w:val="18"/>
          <w:szCs w:val="18"/>
          <w:lang w:eastAsia="tr-TR"/>
        </w:rPr>
        <w:t>8 - Usulüne uygun hazırlanmış teklifler en geç 19.07.2018 Perşembe günü ihale saatine kadar sıra numaralı alındılar karşılığında Antalya Büyükşehir Belediyesi Encümen Başkanlığına (Antalya Büyükşehir Belediyesi Yeni Hizmet Binası-Antalya) teslim edileceği gibi iadeli taahhütlü olarak posta ile de gönderilebilecektir.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E37A9B" w:rsidRPr="00E37A9B" w:rsidRDefault="00E37A9B" w:rsidP="00E37A9B">
      <w:pPr>
        <w:spacing w:after="0" w:line="240" w:lineRule="atLeast"/>
        <w:ind w:firstLine="567"/>
        <w:jc w:val="both"/>
        <w:rPr>
          <w:rFonts w:ascii="Times New Roman" w:eastAsia="Times New Roman" w:hAnsi="Times New Roman" w:cs="Times New Roman"/>
          <w:color w:val="000000"/>
          <w:sz w:val="20"/>
          <w:szCs w:val="20"/>
          <w:lang w:eastAsia="tr-TR"/>
        </w:rPr>
      </w:pPr>
      <w:r w:rsidRPr="00E37A9B">
        <w:rPr>
          <w:rFonts w:ascii="Times New Roman" w:eastAsia="Times New Roman" w:hAnsi="Times New Roman" w:cs="Times New Roman"/>
          <w:color w:val="000000"/>
          <w:sz w:val="18"/>
          <w:szCs w:val="18"/>
          <w:lang w:eastAsia="tr-TR"/>
        </w:rPr>
        <w:t>Posta ile yapılacak başvuruların ihale saatinden önce ihale komisyonuna ulaşması şarttır.</w:t>
      </w:r>
    </w:p>
    <w:p w:rsidR="00E37A9B" w:rsidRPr="00E37A9B" w:rsidRDefault="00E37A9B" w:rsidP="00E37A9B">
      <w:pPr>
        <w:spacing w:after="0" w:line="240" w:lineRule="atLeast"/>
        <w:ind w:firstLine="567"/>
        <w:jc w:val="both"/>
        <w:rPr>
          <w:rFonts w:ascii="Times New Roman" w:eastAsia="Times New Roman" w:hAnsi="Times New Roman" w:cs="Times New Roman"/>
          <w:color w:val="000000"/>
          <w:sz w:val="20"/>
          <w:szCs w:val="20"/>
          <w:lang w:eastAsia="tr-TR"/>
        </w:rPr>
      </w:pPr>
      <w:r w:rsidRPr="00E37A9B">
        <w:rPr>
          <w:rFonts w:ascii="Times New Roman" w:eastAsia="Times New Roman" w:hAnsi="Times New Roman" w:cs="Times New Roman"/>
          <w:color w:val="000000"/>
          <w:sz w:val="18"/>
          <w:szCs w:val="18"/>
          <w:lang w:eastAsia="tr-TR"/>
        </w:rPr>
        <w:t>İlan olunur.</w:t>
      </w:r>
    </w:p>
    <w:p w:rsidR="00E37A9B" w:rsidRPr="00E37A9B" w:rsidRDefault="00E37A9B" w:rsidP="00E37A9B">
      <w:pPr>
        <w:spacing w:after="0" w:line="240" w:lineRule="atLeast"/>
        <w:ind w:firstLine="567"/>
        <w:jc w:val="right"/>
        <w:rPr>
          <w:rFonts w:ascii="Times New Roman" w:eastAsia="Times New Roman" w:hAnsi="Times New Roman" w:cs="Times New Roman"/>
          <w:color w:val="000000"/>
          <w:sz w:val="20"/>
          <w:szCs w:val="20"/>
          <w:lang w:eastAsia="tr-TR"/>
        </w:rPr>
      </w:pPr>
      <w:r w:rsidRPr="00E37A9B">
        <w:rPr>
          <w:rFonts w:ascii="Times New Roman" w:eastAsia="Times New Roman" w:hAnsi="Times New Roman" w:cs="Times New Roman"/>
          <w:color w:val="000000"/>
          <w:sz w:val="18"/>
          <w:szCs w:val="18"/>
          <w:lang w:eastAsia="tr-TR"/>
        </w:rPr>
        <w:t>5606/1-1</w:t>
      </w:r>
    </w:p>
    <w:p w:rsidR="00E37A9B" w:rsidRPr="00E37A9B" w:rsidRDefault="00E37A9B" w:rsidP="00E37A9B">
      <w:pPr>
        <w:spacing w:after="0" w:line="240" w:lineRule="atLeast"/>
        <w:rPr>
          <w:rFonts w:ascii="Times New Roman" w:eastAsia="Times New Roman" w:hAnsi="Times New Roman" w:cs="Times New Roman"/>
          <w:color w:val="000000"/>
          <w:sz w:val="27"/>
          <w:szCs w:val="27"/>
          <w:lang w:eastAsia="tr-TR"/>
        </w:rPr>
      </w:pPr>
      <w:hyperlink r:id="rId5" w:anchor="_top" w:history="1">
        <w:r w:rsidRPr="00E37A9B">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A9B"/>
    <w:rsid w:val="001F5166"/>
    <w:rsid w:val="00D8374E"/>
    <w:rsid w:val="00E37A9B"/>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E37A9B"/>
  </w:style>
  <w:style w:type="character" w:customStyle="1" w:styleId="spelle">
    <w:name w:val="spelle"/>
    <w:basedOn w:val="VarsaylanParagrafYazTipi"/>
    <w:rsid w:val="00E37A9B"/>
  </w:style>
  <w:style w:type="paragraph" w:styleId="NormalWeb">
    <w:name w:val="Normal (Web)"/>
    <w:basedOn w:val="Normal"/>
    <w:uiPriority w:val="99"/>
    <w:semiHidden/>
    <w:unhideWhenUsed/>
    <w:rsid w:val="00E37A9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37A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E37A9B"/>
  </w:style>
  <w:style w:type="character" w:customStyle="1" w:styleId="spelle">
    <w:name w:val="spelle"/>
    <w:basedOn w:val="VarsaylanParagrafYazTipi"/>
    <w:rsid w:val="00E37A9B"/>
  </w:style>
  <w:style w:type="paragraph" w:styleId="NormalWeb">
    <w:name w:val="Normal (Web)"/>
    <w:basedOn w:val="Normal"/>
    <w:uiPriority w:val="99"/>
    <w:semiHidden/>
    <w:unhideWhenUsed/>
    <w:rsid w:val="00E37A9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37A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66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627-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4070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2018-06-27T07:00:00Z</dcterms:created>
  <dcterms:modified xsi:type="dcterms:W3CDTF">2018-06-27T07:00:00Z</dcterms:modified>
</cp:coreProperties>
</file>